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4C" w:rsidRDefault="00B83F4C" w:rsidP="00B83F4C">
      <w:pPr>
        <w:rPr>
          <w:b/>
          <w:bCs/>
          <w:color w:val="FF0000"/>
          <w:sz w:val="32"/>
          <w:szCs w:val="32"/>
        </w:rPr>
      </w:pPr>
      <w:r w:rsidRPr="00B83F4C">
        <w:rPr>
          <w:b/>
          <w:bCs/>
          <w:color w:val="FF0000"/>
          <w:sz w:val="32"/>
          <w:szCs w:val="32"/>
        </w:rPr>
        <w:t>Dr. med. Natalie Pfeiffer</w:t>
      </w:r>
    </w:p>
    <w:p w:rsidR="0040272E" w:rsidRDefault="00B83F4C" w:rsidP="00B83F4C">
      <w:pPr>
        <w:rPr>
          <w:bCs/>
        </w:rPr>
      </w:pPr>
      <w:r>
        <w:rPr>
          <w:bCs/>
        </w:rPr>
        <w:t>Fachärztin für Anästhesie, Zusatzbezeichnung Intensivmedizin und Notfallmedizin</w:t>
      </w:r>
    </w:p>
    <w:p w:rsidR="0040272E" w:rsidRDefault="0040272E" w:rsidP="00B83F4C">
      <w:pPr>
        <w:rPr>
          <w:bCs/>
        </w:rPr>
      </w:pPr>
    </w:p>
    <w:p w:rsidR="00B83F4C" w:rsidRDefault="00B83F4C" w:rsidP="00B83F4C">
      <w:pPr>
        <w:rPr>
          <w:bCs/>
        </w:rPr>
      </w:pPr>
      <w:r>
        <w:rPr>
          <w:bCs/>
        </w:rPr>
        <w:t>Beruflicher Werdegang</w:t>
      </w:r>
    </w:p>
    <w:p w:rsidR="00B83F4C" w:rsidRPr="00B83F4C" w:rsidRDefault="00B83F4C" w:rsidP="00B83F4C">
      <w:pPr>
        <w:rPr>
          <w:bCs/>
        </w:rPr>
      </w:pPr>
    </w:p>
    <w:p w:rsidR="00B83F4C" w:rsidRPr="00DD4E93" w:rsidRDefault="0040272E" w:rsidP="0040272E">
      <w:pPr>
        <w:spacing w:before="0" w:after="0" w:line="240" w:lineRule="auto"/>
      </w:pPr>
      <w:r>
        <w:t>1988- 1995</w:t>
      </w:r>
      <w:r>
        <w:tab/>
      </w:r>
      <w:r>
        <w:tab/>
      </w:r>
      <w:r>
        <w:tab/>
      </w:r>
      <w:r>
        <w:tab/>
      </w:r>
      <w:r w:rsidR="00B83F4C" w:rsidRPr="00DD4E93">
        <w:t xml:space="preserve">Studium der Humanmedizin an der Universität des Saarlandes in </w:t>
      </w:r>
    </w:p>
    <w:p w:rsidR="00B83F4C" w:rsidRPr="00DD4E93" w:rsidRDefault="00B83F4C" w:rsidP="0040272E">
      <w:pPr>
        <w:ind w:left="3540"/>
      </w:pPr>
      <w:r w:rsidRPr="00DD4E93">
        <w:t>Homburg/Saar mit Auslandsstudienjahren im Rahmen des ECTS-Pilotprojektes</w:t>
      </w:r>
      <w:r w:rsidR="0040272E">
        <w:t xml:space="preserve"> in Strasbourg</w:t>
      </w:r>
      <w:bookmarkStart w:id="0" w:name="_GoBack"/>
      <w:bookmarkEnd w:id="0"/>
      <w:r w:rsidR="0040272E">
        <w:t xml:space="preserve"> und Rennes</w:t>
      </w:r>
    </w:p>
    <w:p w:rsidR="00B83F4C" w:rsidRPr="00DD4E93" w:rsidRDefault="00B83F4C" w:rsidP="00B83F4C">
      <w:pPr>
        <w:ind w:left="3540" w:hanging="3540"/>
      </w:pPr>
      <w:r w:rsidRPr="00DD4E93">
        <w:t>1995- 2002</w:t>
      </w:r>
      <w:r w:rsidR="000D1F15" w:rsidRPr="00DD4E93">
        <w:tab/>
      </w:r>
      <w:r w:rsidRPr="00DD4E93">
        <w:t xml:space="preserve">Facharztweiterbildung </w:t>
      </w:r>
      <w:r w:rsidRPr="00DD4E93">
        <w:t>an der Klinik für Anästhesiologie der Universität Tübingen</w:t>
      </w:r>
    </w:p>
    <w:p w:rsidR="000D1F15" w:rsidRPr="00DD4E93" w:rsidRDefault="000D1F15" w:rsidP="000D1F15">
      <w:pPr>
        <w:ind w:left="3540" w:hanging="3540"/>
      </w:pPr>
      <w:r w:rsidRPr="00DD4E93">
        <w:t>2000</w:t>
      </w:r>
      <w:r w:rsidRPr="00DD4E93">
        <w:tab/>
      </w:r>
      <w:r w:rsidRPr="00DD4E93">
        <w:t>Promotion zum Dr. med., Medizinische Fakultät der Universität</w:t>
      </w:r>
      <w:r w:rsidR="00D6356D" w:rsidRPr="00DD4E93">
        <w:t xml:space="preserve"> des Saarlandes </w:t>
      </w:r>
    </w:p>
    <w:p w:rsidR="000D1F15" w:rsidRPr="00DD4E93" w:rsidRDefault="000D1F15" w:rsidP="00B83F4C">
      <w:pPr>
        <w:ind w:left="3540" w:hanging="3540"/>
      </w:pPr>
      <w:r w:rsidRPr="00DD4E93">
        <w:t>2001</w:t>
      </w:r>
      <w:r w:rsidRPr="00DD4E93">
        <w:tab/>
        <w:t>Erwerb der Zusatzbezeichnung Notfallmedizin</w:t>
      </w:r>
      <w:r w:rsidR="00D6356D" w:rsidRPr="00DD4E93">
        <w:t>, Landesärztekammer Baden-Württemberg</w:t>
      </w:r>
    </w:p>
    <w:p w:rsidR="00D6356D" w:rsidRPr="00DD4E93" w:rsidRDefault="00B83F4C" w:rsidP="00D6356D">
      <w:pPr>
        <w:ind w:left="3540" w:hanging="3540"/>
      </w:pPr>
      <w:r w:rsidRPr="00DD4E93">
        <w:t>2002</w:t>
      </w:r>
      <w:r w:rsidRPr="00DD4E93">
        <w:tab/>
        <w:t>Anerkennung zur Fachärztin für Anästhesie</w:t>
      </w:r>
      <w:r w:rsidR="00DD4E93">
        <w:t>,</w:t>
      </w:r>
      <w:r w:rsidR="00D6356D" w:rsidRPr="00DD4E93">
        <w:t xml:space="preserve"> Landesärztekammer Baden-Wür</w:t>
      </w:r>
      <w:r w:rsidR="00D6356D" w:rsidRPr="00DD4E93">
        <w:t>t</w:t>
      </w:r>
      <w:r w:rsidR="00D6356D" w:rsidRPr="00DD4E93">
        <w:t>temberg</w:t>
      </w:r>
    </w:p>
    <w:p w:rsidR="00D6356D" w:rsidRPr="00DD4E93" w:rsidRDefault="000D1F15" w:rsidP="00D6356D">
      <w:pPr>
        <w:ind w:left="3540"/>
      </w:pPr>
      <w:r w:rsidRPr="00DD4E93">
        <w:t>Erwerb der Zusatzbezeichnung</w:t>
      </w:r>
      <w:r w:rsidRPr="00DD4E93">
        <w:t xml:space="preserve"> </w:t>
      </w:r>
      <w:r w:rsidRPr="00DD4E93">
        <w:t>„</w:t>
      </w:r>
      <w:r w:rsidRPr="00DD4E93">
        <w:t>Spezielle Anästhesiologische Intensivmedizin</w:t>
      </w:r>
      <w:r w:rsidRPr="00DD4E93">
        <w:t>“</w:t>
      </w:r>
      <w:r w:rsidR="00DD4E93">
        <w:t>,</w:t>
      </w:r>
      <w:r w:rsidR="00D6356D" w:rsidRPr="00DD4E93">
        <w:t xml:space="preserve"> Landesärztekammer Baden-Wür</w:t>
      </w:r>
      <w:r w:rsidR="00D6356D" w:rsidRPr="00DD4E93">
        <w:t>t</w:t>
      </w:r>
      <w:r w:rsidR="00D6356D" w:rsidRPr="00DD4E93">
        <w:t>temberg</w:t>
      </w:r>
    </w:p>
    <w:p w:rsidR="00B83F4C" w:rsidRPr="00DD4E93" w:rsidRDefault="000D1F15" w:rsidP="000D1F15">
      <w:pPr>
        <w:pStyle w:val="Textkrper-Zeileneinzug"/>
        <w:rPr>
          <w:rFonts w:ascii="Calibri" w:hAnsi="Calibri"/>
          <w:sz w:val="20"/>
        </w:rPr>
      </w:pPr>
      <w:r w:rsidRPr="00DD4E93">
        <w:rPr>
          <w:rFonts w:ascii="Calibri" w:hAnsi="Calibri"/>
          <w:sz w:val="20"/>
        </w:rPr>
        <w:t xml:space="preserve">2002- </w:t>
      </w:r>
      <w:r w:rsidR="00B83F4C" w:rsidRPr="00DD4E93">
        <w:rPr>
          <w:rFonts w:ascii="Calibri" w:hAnsi="Calibri"/>
          <w:sz w:val="20"/>
        </w:rPr>
        <w:t>2003</w:t>
      </w:r>
      <w:r w:rsidR="00B83F4C" w:rsidRPr="00DD4E93">
        <w:rPr>
          <w:rFonts w:ascii="Calibri" w:hAnsi="Calibri"/>
          <w:sz w:val="20"/>
        </w:rPr>
        <w:tab/>
      </w:r>
      <w:r w:rsidRPr="00DD4E93">
        <w:rPr>
          <w:rFonts w:ascii="Calibri" w:hAnsi="Calibri"/>
          <w:sz w:val="20"/>
        </w:rPr>
        <w:t xml:space="preserve">Fachärztin und </w:t>
      </w:r>
      <w:r w:rsidR="00B83F4C" w:rsidRPr="00DD4E93">
        <w:rPr>
          <w:rFonts w:ascii="Calibri" w:hAnsi="Calibri"/>
          <w:sz w:val="20"/>
        </w:rPr>
        <w:t>Wissenschaftliche Angestellte an der Klinik für Anästhesiologie der Universität Tübingen</w:t>
      </w:r>
    </w:p>
    <w:p w:rsidR="00B83F4C" w:rsidRPr="00DD4E93" w:rsidRDefault="00B83F4C" w:rsidP="00B83F4C">
      <w:pPr>
        <w:pStyle w:val="Textkrper-Zeileneinzug"/>
        <w:ind w:hanging="3480"/>
        <w:rPr>
          <w:rFonts w:ascii="Calibri" w:hAnsi="Calibri"/>
          <w:sz w:val="22"/>
        </w:rPr>
      </w:pPr>
    </w:p>
    <w:p w:rsidR="00DD4E93" w:rsidRPr="00DD4E93" w:rsidRDefault="000D1F15" w:rsidP="00B83F4C">
      <w:pPr>
        <w:ind w:left="3540" w:hanging="3540"/>
        <w:rPr>
          <w:rFonts w:cs="Arial"/>
          <w:shd w:val="clear" w:color="auto" w:fill="FFFFFF"/>
        </w:rPr>
      </w:pPr>
      <w:r w:rsidRPr="00DD4E93">
        <w:t xml:space="preserve">2003- </w:t>
      </w:r>
      <w:r w:rsidR="00DD4E93" w:rsidRPr="00DD4E93">
        <w:t>2009</w:t>
      </w:r>
      <w:r w:rsidR="00DD4E93" w:rsidRPr="00DD4E93">
        <w:tab/>
        <w:t xml:space="preserve">Fachärztin für Anästhesie, </w:t>
      </w:r>
      <w:r w:rsidR="00DD4E93" w:rsidRPr="00DD4E93">
        <w:rPr>
          <w:rFonts w:cs="Arial"/>
          <w:shd w:val="clear" w:color="auto" w:fill="FFFFFF"/>
        </w:rPr>
        <w:t xml:space="preserve">DRK Kliniken Berlin | Westend, Klinik für Anästhesiologie und </w:t>
      </w:r>
      <w:r w:rsidR="00DD4E93" w:rsidRPr="00DD4E93">
        <w:rPr>
          <w:rFonts w:cs="Arial"/>
          <w:shd w:val="clear" w:color="auto" w:fill="FFFFFF"/>
        </w:rPr>
        <w:t xml:space="preserve">Intensivmedizin </w:t>
      </w:r>
    </w:p>
    <w:p w:rsidR="00B83F4C" w:rsidRPr="00DD4E93" w:rsidRDefault="000D1F15" w:rsidP="00B83F4C">
      <w:pPr>
        <w:ind w:left="3540" w:hanging="3540"/>
      </w:pPr>
      <w:r w:rsidRPr="00DD4E93">
        <w:t>2009-</w:t>
      </w:r>
      <w:r w:rsidR="00B83F4C" w:rsidRPr="00DD4E93">
        <w:t>2010</w:t>
      </w:r>
      <w:r w:rsidR="00B83F4C" w:rsidRPr="00DD4E93">
        <w:tab/>
        <w:t>Fachärztin für Anästhesie am Jüdischen Krankenhaus Berlin</w:t>
      </w:r>
    </w:p>
    <w:p w:rsidR="00DD4E93" w:rsidRPr="00DD4E93" w:rsidRDefault="000D1F15" w:rsidP="00DD4E93">
      <w:pPr>
        <w:ind w:left="3540" w:hanging="3540"/>
        <w:rPr>
          <w:rFonts w:cs="Arial"/>
          <w:shd w:val="clear" w:color="auto" w:fill="FFFFFF"/>
        </w:rPr>
      </w:pPr>
      <w:r w:rsidRPr="00DD4E93">
        <w:t>2010-</w:t>
      </w:r>
      <w:r w:rsidR="00B83F4C" w:rsidRPr="00DD4E93">
        <w:t>2011</w:t>
      </w:r>
      <w:r w:rsidR="00B83F4C" w:rsidRPr="00DD4E93">
        <w:tab/>
      </w:r>
      <w:r w:rsidR="00DD4E93" w:rsidRPr="00DD4E93">
        <w:t xml:space="preserve">Fachärztin für Anästhesie, </w:t>
      </w:r>
      <w:r w:rsidR="00DD4E93" w:rsidRPr="00DD4E93">
        <w:rPr>
          <w:rFonts w:cs="Arial"/>
          <w:shd w:val="clear" w:color="auto" w:fill="FFFFFF"/>
        </w:rPr>
        <w:t xml:space="preserve">DRK Kliniken Berlin | Westend, Klinik für Anästhesiologie und Intensivmedizin </w:t>
      </w:r>
    </w:p>
    <w:p w:rsidR="00DD4E93" w:rsidRPr="00DD4E93" w:rsidRDefault="00B83F4C" w:rsidP="00DD4E93">
      <w:pPr>
        <w:ind w:left="3540" w:hanging="3540"/>
        <w:rPr>
          <w:rFonts w:cs="Arial"/>
          <w:shd w:val="clear" w:color="auto" w:fill="FFFFFF"/>
        </w:rPr>
      </w:pPr>
      <w:r w:rsidRPr="00DD4E93">
        <w:t>2011</w:t>
      </w:r>
      <w:r w:rsidR="000D1F15" w:rsidRPr="00DD4E93">
        <w:t xml:space="preserve">- </w:t>
      </w:r>
      <w:r w:rsidRPr="00DD4E93">
        <w:t>2013</w:t>
      </w:r>
      <w:r w:rsidRPr="00DD4E93">
        <w:tab/>
        <w:t>Oberärztin</w:t>
      </w:r>
      <w:r w:rsidR="00DD4E93">
        <w:t xml:space="preserve">, </w:t>
      </w:r>
      <w:r w:rsidR="00DD4E93" w:rsidRPr="00DD4E93">
        <w:rPr>
          <w:rFonts w:cs="Arial"/>
          <w:shd w:val="clear" w:color="auto" w:fill="FFFFFF"/>
        </w:rPr>
        <w:t xml:space="preserve">DRK Kliniken Berlin | Westend, Klinik für Anästhesiologie und Intensivmedizin </w:t>
      </w:r>
    </w:p>
    <w:p w:rsidR="00B83F4C" w:rsidRDefault="00DD4E93" w:rsidP="00B83F4C">
      <w:pPr>
        <w:ind w:left="3540" w:hanging="3540"/>
      </w:pPr>
      <w:r>
        <w:t xml:space="preserve">seit </w:t>
      </w:r>
      <w:r w:rsidR="00B83F4C" w:rsidRPr="00DD4E93">
        <w:t>2013</w:t>
      </w:r>
      <w:r w:rsidR="00B83F4C" w:rsidRPr="00DD4E93">
        <w:tab/>
        <w:t>Tätigkeit als Honorarärztin</w:t>
      </w:r>
    </w:p>
    <w:p w:rsidR="00DD4E93" w:rsidRDefault="00DD4E93" w:rsidP="00B83F4C">
      <w:pPr>
        <w:ind w:left="3540" w:hanging="3540"/>
      </w:pPr>
      <w:r>
        <w:t>2014</w:t>
      </w:r>
      <w:r>
        <w:tab/>
        <w:t>Zulassung zur vertragsärztlichen Versorgung durch die Kassenärztliche Vereinigung Berlin</w:t>
      </w:r>
    </w:p>
    <w:tbl>
      <w:tblPr>
        <w:tblW w:w="34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3"/>
      </w:tblGrid>
      <w:tr w:rsidR="00DD4E93" w:rsidRPr="00DD4E93" w:rsidTr="00DD4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D4E93" w:rsidRPr="00DD4E93" w:rsidRDefault="00DD4E93" w:rsidP="00DD4E93">
            <w:pPr>
              <w:spacing w:before="0" w:after="0" w:line="315" w:lineRule="atLeast"/>
              <w:rPr>
                <w:rFonts w:ascii="inherit" w:eastAsia="Times New Roman" w:hAnsi="inherit" w:cs="Arial"/>
                <w:color w:val="423B3B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D4E93" w:rsidRPr="00DD4E93" w:rsidRDefault="00DD4E93" w:rsidP="00DD4E93">
            <w:pPr>
              <w:spacing w:before="0" w:after="0" w:line="315" w:lineRule="atLeast"/>
              <w:rPr>
                <w:rFonts w:eastAsia="Times New Roman" w:cs="Arial"/>
                <w:color w:val="423B3B"/>
                <w:lang w:eastAsia="de-DE"/>
              </w:rPr>
            </w:pPr>
          </w:p>
        </w:tc>
      </w:tr>
      <w:tr w:rsidR="00DD4E93" w:rsidRPr="00DD4E93" w:rsidTr="00DD4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DD4E93" w:rsidRPr="00DD4E93" w:rsidRDefault="00DD4E93" w:rsidP="00DD4E93">
            <w:pPr>
              <w:spacing w:before="0" w:after="0" w:line="315" w:lineRule="atLeast"/>
              <w:rPr>
                <w:rFonts w:ascii="inherit" w:eastAsia="Times New Roman" w:hAnsi="inherit" w:cs="Arial"/>
                <w:color w:val="423B3B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DD4E93" w:rsidRPr="00DD4E93" w:rsidRDefault="00DD4E93" w:rsidP="00DD4E93">
            <w:pPr>
              <w:spacing w:before="0" w:after="0" w:line="315" w:lineRule="atLeast"/>
              <w:rPr>
                <w:rFonts w:eastAsia="Times New Roman" w:cs="Arial"/>
                <w:color w:val="423B3B"/>
                <w:lang w:eastAsia="de-DE"/>
              </w:rPr>
            </w:pPr>
          </w:p>
        </w:tc>
      </w:tr>
    </w:tbl>
    <w:p w:rsidR="00DD4E93" w:rsidRPr="00DD4E93" w:rsidRDefault="00DD4E93" w:rsidP="00B83F4C">
      <w:pPr>
        <w:ind w:left="3540" w:hanging="3540"/>
      </w:pPr>
    </w:p>
    <w:p w:rsidR="000D1F15" w:rsidRPr="00DD4E93" w:rsidRDefault="000D1F15" w:rsidP="00B83F4C">
      <w:pPr>
        <w:rPr>
          <w:b/>
          <w:bCs/>
        </w:rPr>
      </w:pPr>
      <w:r w:rsidRPr="00DD4E93">
        <w:rPr>
          <w:b/>
          <w:bCs/>
        </w:rPr>
        <w:lastRenderedPageBreak/>
        <w:t>Mitgliedschaften</w:t>
      </w:r>
    </w:p>
    <w:p w:rsidR="000D1F15" w:rsidRPr="00DD4E93" w:rsidRDefault="000D1F15" w:rsidP="00B83F4C">
      <w:pPr>
        <w:rPr>
          <w:bCs/>
        </w:rPr>
      </w:pPr>
      <w:r w:rsidRPr="00DD4E93">
        <w:rPr>
          <w:bCs/>
        </w:rPr>
        <w:t>Berufsverband Deutscher Anästhesisten (BDA)</w:t>
      </w:r>
    </w:p>
    <w:p w:rsidR="000D1F15" w:rsidRPr="00DD4E93" w:rsidRDefault="000D1F15" w:rsidP="00B83F4C">
      <w:pPr>
        <w:rPr>
          <w:bCs/>
        </w:rPr>
      </w:pPr>
      <w:r w:rsidRPr="00DD4E93">
        <w:rPr>
          <w:bCs/>
        </w:rPr>
        <w:t xml:space="preserve">Berufsverband Deutsche Gesellschaft für </w:t>
      </w:r>
      <w:r w:rsidR="00D6356D" w:rsidRPr="00DD4E93">
        <w:rPr>
          <w:bCs/>
        </w:rPr>
        <w:t>Anästhesiologie und Intensivmedizin (DGAI)</w:t>
      </w:r>
    </w:p>
    <w:p w:rsidR="000D1F15" w:rsidRPr="00DD4E93" w:rsidRDefault="000D1F15" w:rsidP="00B83F4C">
      <w:pPr>
        <w:rPr>
          <w:b/>
          <w:bCs/>
          <w:sz w:val="24"/>
          <w:szCs w:val="24"/>
        </w:rPr>
      </w:pPr>
    </w:p>
    <w:p w:rsidR="00D6356D" w:rsidRPr="00DD4E93" w:rsidRDefault="00D6356D" w:rsidP="00B83F4C">
      <w:pPr>
        <w:spacing w:before="120" w:after="120" w:line="240" w:lineRule="auto"/>
        <w:rPr>
          <w:b/>
        </w:rPr>
      </w:pPr>
      <w:r w:rsidRPr="00DD4E93">
        <w:rPr>
          <w:b/>
        </w:rPr>
        <w:t>Besondere Qualifikationen</w:t>
      </w:r>
    </w:p>
    <w:p w:rsidR="00D6356D" w:rsidRPr="00DD4E93" w:rsidRDefault="00D6356D" w:rsidP="00D6356D">
      <w:pPr>
        <w:spacing w:before="120" w:after="120" w:line="240" w:lineRule="auto"/>
      </w:pPr>
      <w:r w:rsidRPr="00DD4E93">
        <w:t>Kinderanästhesie (Erfüllung der Voraussetzungen für die geplante DGAI-Zusatzbezeichnung „Kinderanästhesie), Intensivmedizin</w:t>
      </w:r>
    </w:p>
    <w:p w:rsidR="00D6356D" w:rsidRPr="00DD4E93" w:rsidRDefault="00D6356D" w:rsidP="00B83F4C">
      <w:pPr>
        <w:spacing w:before="120" w:after="120" w:line="240" w:lineRule="auto"/>
        <w:rPr>
          <w:b/>
        </w:rPr>
      </w:pPr>
    </w:p>
    <w:p w:rsidR="00B83F4C" w:rsidRPr="00DD4E93" w:rsidRDefault="00B83F4C" w:rsidP="00B83F4C">
      <w:pPr>
        <w:spacing w:before="120" w:after="120" w:line="240" w:lineRule="auto"/>
      </w:pPr>
      <w:r w:rsidRPr="00DD4E93">
        <w:t xml:space="preserve">Grundkurs transthorakale Echokardiographie </w:t>
      </w:r>
    </w:p>
    <w:p w:rsidR="00B83F4C" w:rsidRPr="00DD4E93" w:rsidRDefault="00B83F4C" w:rsidP="00B83F4C">
      <w:pPr>
        <w:spacing w:before="120" w:after="120" w:line="240" w:lineRule="auto"/>
      </w:pPr>
      <w:r w:rsidRPr="00DD4E93">
        <w:t>Kurs FAST-Sonographie und Lungensonographie</w:t>
      </w:r>
    </w:p>
    <w:p w:rsidR="00B83F4C" w:rsidRPr="00DD4E93" w:rsidRDefault="00B83F4C" w:rsidP="00B83F4C">
      <w:pPr>
        <w:spacing w:before="120" w:after="120" w:line="240" w:lineRule="auto"/>
      </w:pPr>
      <w:r w:rsidRPr="00DD4E93">
        <w:t>Kurs Ultraschallgestützte Regionalanästhesie</w:t>
      </w:r>
    </w:p>
    <w:p w:rsidR="00B83F4C" w:rsidRPr="00DD4E93" w:rsidRDefault="00B83F4C" w:rsidP="00B83F4C">
      <w:pPr>
        <w:spacing w:before="120" w:after="120" w:line="240" w:lineRule="auto"/>
      </w:pPr>
      <w:r w:rsidRPr="00DD4E93">
        <w:t>Kompaktseminar spezielle Schmerztherapie</w:t>
      </w:r>
    </w:p>
    <w:p w:rsidR="00B83F4C" w:rsidRPr="00DD4E93" w:rsidRDefault="00B83F4C" w:rsidP="00B83F4C">
      <w:pPr>
        <w:spacing w:before="120" w:after="120" w:line="240" w:lineRule="auto"/>
      </w:pPr>
    </w:p>
    <w:p w:rsidR="00B83F4C" w:rsidRPr="007B6864" w:rsidRDefault="00B83F4C" w:rsidP="00B83F4C">
      <w:pPr>
        <w:spacing w:before="120" w:after="120" w:line="240" w:lineRule="auto"/>
      </w:pPr>
    </w:p>
    <w:p w:rsidR="00B83F4C" w:rsidRDefault="00B83F4C" w:rsidP="00B83F4C">
      <w:pPr>
        <w:spacing w:before="120" w:after="120" w:line="240" w:lineRule="auto"/>
      </w:pPr>
    </w:p>
    <w:p w:rsidR="00B83F4C" w:rsidRDefault="00B83F4C" w:rsidP="00B83F4C">
      <w:pPr>
        <w:spacing w:before="120" w:after="120" w:line="240" w:lineRule="auto"/>
        <w:rPr>
          <w:color w:val="595959" w:themeColor="text1" w:themeTint="A6"/>
          <w:sz w:val="22"/>
          <w:szCs w:val="22"/>
        </w:rPr>
      </w:pPr>
    </w:p>
    <w:p w:rsidR="00B83F4C" w:rsidRDefault="00B83F4C" w:rsidP="00B83F4C">
      <w:pPr>
        <w:spacing w:before="120" w:after="120" w:line="240" w:lineRule="auto"/>
        <w:rPr>
          <w:color w:val="595959" w:themeColor="text1" w:themeTint="A6"/>
          <w:sz w:val="22"/>
          <w:szCs w:val="22"/>
        </w:rPr>
      </w:pPr>
    </w:p>
    <w:p w:rsidR="008E479C" w:rsidRDefault="008E479C"/>
    <w:sectPr w:rsidR="008E4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431"/>
    <w:multiLevelType w:val="multilevel"/>
    <w:tmpl w:val="D4FEA5CE"/>
    <w:lvl w:ilvl="0">
      <w:start w:val="198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>
    <w:nsid w:val="37F876F8"/>
    <w:multiLevelType w:val="multilevel"/>
    <w:tmpl w:val="3AC64418"/>
    <w:lvl w:ilvl="0">
      <w:start w:val="6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995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  <w:color w:val="595959" w:themeColor="text1" w:themeTint="A6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4C"/>
    <w:rsid w:val="000D1F15"/>
    <w:rsid w:val="0040272E"/>
    <w:rsid w:val="008E479C"/>
    <w:rsid w:val="00B83F4C"/>
    <w:rsid w:val="00D6356D"/>
    <w:rsid w:val="00DD4E93"/>
    <w:rsid w:val="00E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F4C"/>
    <w:pPr>
      <w:spacing w:before="200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3F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3F4C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Textkrper-Zeileneinzug">
    <w:name w:val="Body Text Indent"/>
    <w:basedOn w:val="Standard"/>
    <w:link w:val="Textkrper-ZeileneinzugZchn"/>
    <w:rsid w:val="00B83F4C"/>
    <w:pPr>
      <w:spacing w:before="0" w:after="0" w:line="240" w:lineRule="auto"/>
      <w:ind w:left="3540" w:hanging="3540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83F4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F4C"/>
    <w:pPr>
      <w:spacing w:before="200"/>
    </w:pPr>
    <w:rPr>
      <w:rFonts w:eastAsiaTheme="minorEastAsia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3F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3F4C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Textkrper-Zeileneinzug">
    <w:name w:val="Body Text Indent"/>
    <w:basedOn w:val="Standard"/>
    <w:link w:val="Textkrper-ZeileneinzugZchn"/>
    <w:rsid w:val="00B83F4C"/>
    <w:pPr>
      <w:spacing w:before="0" w:after="0" w:line="240" w:lineRule="auto"/>
      <w:ind w:left="3540" w:hanging="3540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83F4C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 Automotive GmbH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2</cp:revision>
  <dcterms:created xsi:type="dcterms:W3CDTF">2015-01-20T08:53:00Z</dcterms:created>
  <dcterms:modified xsi:type="dcterms:W3CDTF">2015-01-20T09:37:00Z</dcterms:modified>
</cp:coreProperties>
</file>